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2C6" w:rsidRPr="001135ED" w:rsidRDefault="00B67EDC" w:rsidP="001135ED">
      <w:pPr>
        <w:rPr>
          <w:lang w:val="bg-BG"/>
        </w:rPr>
      </w:pPr>
      <w:r>
        <w:rPr>
          <w:lang w:val="bg-BG"/>
        </w:rPr>
        <w:t xml:space="preserve">     </w:t>
      </w:r>
      <w:r w:rsidR="001135ED">
        <w:rPr>
          <w:lang w:val="bg-BG"/>
        </w:rPr>
        <w:t>СТАНОВИЩЕ ПО ЗАКОНОПРОЕКТ ЗА ЗАЩИТА СРЕЩУ ДОМАШНО НАСИЛИЕ</w:t>
      </w:r>
    </w:p>
    <w:p w:rsidR="000142C6" w:rsidRPr="000142C6" w:rsidRDefault="000142C6" w:rsidP="000142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1135ED" w:rsidRDefault="001135ED" w:rsidP="001135ED">
      <w:r>
        <w:t xml:space="preserve">НГИ „Системата ни убива“  считаме, че зачестилите сигнали за домашно насилие през последните години са доказателство за неефективната работа на всички институции и липсата на добра координация между тях, която да води до ефективна защита на потенциалните жертви, санкции за нарушителите, и да се грижи за справяне с последствията от домашно насилие. За съжаление, не сме съгласни с </w:t>
      </w:r>
      <w:r w:rsidRPr="004A34B7">
        <w:t>така предложеният законопроект</w:t>
      </w:r>
      <w:r>
        <w:t>, и считаме, че</w:t>
      </w:r>
      <w:r w:rsidRPr="004A34B7">
        <w:t xml:space="preserve"> в този вид </w:t>
      </w:r>
      <w:r>
        <w:t xml:space="preserve">той </w:t>
      </w:r>
      <w:r w:rsidRPr="004A34B7">
        <w:t xml:space="preserve">няма да доведе до ефективна превенция и защита, поради следните няколко пропуски:  </w:t>
      </w:r>
    </w:p>
    <w:p w:rsidR="001135ED" w:rsidRDefault="001135ED" w:rsidP="001135ED">
      <w:pPr>
        <w:pStyle w:val="ListParagraph"/>
        <w:numPr>
          <w:ilvl w:val="0"/>
          <w:numId w:val="8"/>
        </w:numPr>
      </w:pPr>
      <w:r w:rsidRPr="004A34B7">
        <w:t>Законопроектът не съдържа ясен координационен механизъм за превенция и защита от насилие, липсват ясни отговорности на всяка замесена държавна инстанция, и няма достатъчно санкции и последствия за извършителите.</w:t>
      </w:r>
      <w:r>
        <w:t xml:space="preserve"> Против сме влизането на сила на закон, без ясни горепосочените елементи. </w:t>
      </w:r>
    </w:p>
    <w:p w:rsidR="001135ED" w:rsidRDefault="001135ED" w:rsidP="001135ED">
      <w:pPr>
        <w:pStyle w:val="ListParagraph"/>
        <w:numPr>
          <w:ilvl w:val="0"/>
          <w:numId w:val="8"/>
        </w:numPr>
      </w:pPr>
      <w:r w:rsidRPr="004A34B7">
        <w:t xml:space="preserve">Законопроектът предлага създаване на тромава административна структура от 8 заместник-министри и 4 директори на социални и правосъдни институции (Национална комисия за превенция и защита от домашно насилие) с цел разработка на механизъм, с включено финансиране и за семинари, конгреси. Категорично против сме поредната </w:t>
      </w:r>
      <w:r>
        <w:t>нефункционираща</w:t>
      </w:r>
      <w:r w:rsidRPr="004A34B7">
        <w:t xml:space="preserve"> структура на държавна субсидия.  </w:t>
      </w:r>
    </w:p>
    <w:p w:rsidR="001135ED" w:rsidRDefault="001135ED" w:rsidP="001135ED">
      <w:pPr>
        <w:pStyle w:val="ListParagraph"/>
        <w:numPr>
          <w:ilvl w:val="0"/>
          <w:numId w:val="8"/>
        </w:numPr>
      </w:pPr>
      <w:r w:rsidRPr="004A34B7">
        <w:t xml:space="preserve">Законопроектът предлага програма за финансиране на социални услуги като кризисни центрове за настаняване на жертви на насилие и центрове за психо-социално консултиране, психотерапевтична работа, застъпничество и социална работа – чието място е в Закона за социални услуги. </w:t>
      </w:r>
      <w:r>
        <w:t xml:space="preserve"> Категорично </w:t>
      </w:r>
      <w:r w:rsidRPr="004A34B7">
        <w:t xml:space="preserve">против </w:t>
      </w:r>
      <w:r>
        <w:t xml:space="preserve">сме </w:t>
      </w:r>
      <w:r w:rsidRPr="004A34B7">
        <w:t>регламентиране на финансиране на социални услуги в този законопроект. Задължително трябва да има кризисни центрове и центрове за работа с жертви и извършители на насилие, но тяхното създаване, управление, контрол и финансиране трябва да се регламентира в Закона за социални услуги, който според нас подлежи на спешно обсъждане, преразглеждане и изменение. Според нас тези услуги трябва да бъдат финансирани като делегирани от държавата дейности, с ежегоден бюджет, а не на програмен принцип.</w:t>
      </w:r>
    </w:p>
    <w:p w:rsidR="001135ED" w:rsidRDefault="001135ED" w:rsidP="001135ED">
      <w:pPr>
        <w:pStyle w:val="ListParagraph"/>
        <w:numPr>
          <w:ilvl w:val="0"/>
          <w:numId w:val="8"/>
        </w:numPr>
      </w:pPr>
      <w:r>
        <w:t xml:space="preserve">Категорични сме, че държавата не трябва да извежда деца на семейства с констатирано домашно насилие и да ги настанява в Центрове за настаняване от семеен тип, при които няма изход обратно към семейството. Децата трябва да си остават в семейството, а извън него да бъде извеждан насилникът. Законът трябва да съдържа ясни разпоредби и система за наказание на извършителя и настаняването му в специален кризисен център за терапевтична работа. </w:t>
      </w:r>
    </w:p>
    <w:p w:rsidR="001135ED" w:rsidRDefault="001135ED" w:rsidP="001135ED">
      <w:r>
        <w:t xml:space="preserve">Затова предлагаме следните промени в закона преди да бъде приет: </w:t>
      </w:r>
    </w:p>
    <w:p w:rsidR="001135ED" w:rsidRDefault="001135ED" w:rsidP="001135ED">
      <w:pPr>
        <w:pStyle w:val="ListParagraph"/>
        <w:numPr>
          <w:ilvl w:val="0"/>
          <w:numId w:val="9"/>
        </w:numPr>
      </w:pPr>
      <w:r>
        <w:t xml:space="preserve">Разработен и разписан механизъм за защита на местно ниво - </w:t>
      </w:r>
      <w:r w:rsidRPr="004A34B7">
        <w:t xml:space="preserve">координационни звена с представители от МВР, прокуратура, социална, здравна и образователна система, които да работят активно, ежедневно, с ясно поставени цели за намаляване на насилието. </w:t>
      </w:r>
    </w:p>
    <w:p w:rsidR="001135ED" w:rsidRDefault="001135ED" w:rsidP="001135ED">
      <w:pPr>
        <w:pStyle w:val="ListParagraph"/>
        <w:numPr>
          <w:ilvl w:val="0"/>
          <w:numId w:val="9"/>
        </w:numPr>
      </w:pPr>
      <w:r>
        <w:t xml:space="preserve">Освобождаване на няколко центрове за настаняване от семеен тип за деца в големи градове и предоставянето им за функциониране като кризисни центрове при домашно насилие с период на настаняване до 2 месеца. Ре-интеграция на деца от ЦНСТ в домовете </w:t>
      </w:r>
      <w:r>
        <w:lastRenderedPageBreak/>
        <w:t xml:space="preserve">им и забрана за настаняването им в ЦНСТ при случаи на домашно насилие за повече от 2 месеца. </w:t>
      </w:r>
    </w:p>
    <w:p w:rsidR="001135ED" w:rsidRDefault="001135ED" w:rsidP="001135ED">
      <w:pPr>
        <w:pStyle w:val="ListParagraph"/>
        <w:numPr>
          <w:ilvl w:val="0"/>
          <w:numId w:val="9"/>
        </w:numPr>
      </w:pPr>
      <w:r>
        <w:t xml:space="preserve">Включване на финансови и административни санкции за извършителите на домашно насилие като отделни разпоредби в закона.  </w:t>
      </w:r>
    </w:p>
    <w:p w:rsidR="001135ED" w:rsidRDefault="001135ED" w:rsidP="001135ED">
      <w:pPr>
        <w:pStyle w:val="ListParagraph"/>
        <w:numPr>
          <w:ilvl w:val="0"/>
          <w:numId w:val="9"/>
        </w:numPr>
      </w:pPr>
      <w:r>
        <w:t xml:space="preserve">Създаване на регистър на доказани извършители на домашно насилие и забрана за изпълнение на длъжности в здравната, социалната и образователната система. </w:t>
      </w:r>
    </w:p>
    <w:p w:rsidR="001135ED" w:rsidRDefault="001135ED" w:rsidP="001135ED">
      <w:pPr>
        <w:pStyle w:val="ListParagraph"/>
        <w:numPr>
          <w:ilvl w:val="0"/>
          <w:numId w:val="9"/>
        </w:numPr>
      </w:pPr>
      <w:r>
        <w:t xml:space="preserve">Разработка на механизъм за работа с извършителя на насилието му, и подсигуряване на места за временно настаняване при извеждане от дома.  </w:t>
      </w:r>
    </w:p>
    <w:p w:rsidR="001135ED" w:rsidRDefault="001135ED" w:rsidP="001135ED">
      <w:r>
        <w:t xml:space="preserve">За целта считаме за належащо провеждането на допълнителни срещи от работните групи и задълбочено обсъждане в парламента, за да бъдат отразени горепосочените искания. </w:t>
      </w:r>
    </w:p>
    <w:p w:rsidR="001135ED" w:rsidRDefault="001135ED" w:rsidP="001135ED">
      <w:r>
        <w:t xml:space="preserve">В противен случай законопроектът ще обслужва само финансовите интереси на организациите работещи по последствията от проблема, и никога няма да постигне ефективна защита и намаляване на този вид престъпления. </w:t>
      </w:r>
    </w:p>
    <w:p w:rsidR="001135ED" w:rsidRPr="004A34B7" w:rsidRDefault="001135ED" w:rsidP="001135ED"/>
    <w:p w:rsidR="000142C6" w:rsidRPr="000142C6" w:rsidRDefault="000142C6" w:rsidP="000142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A6618D" w:rsidRPr="00461BA9" w:rsidRDefault="009D6414" w:rsidP="00461B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                                  </w:t>
      </w:r>
      <w:r w:rsidR="00461BA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              </w:t>
      </w:r>
    </w:p>
    <w:p w:rsidR="00660A63" w:rsidRDefault="00A6618D" w:rsidP="00660A63">
      <w:pPr>
        <w:jc w:val="both"/>
        <w:rPr>
          <w:lang w:val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        </w:t>
      </w:r>
      <w:r w:rsidR="00660A63">
        <w:t xml:space="preserve"> </w:t>
      </w:r>
    </w:p>
    <w:p w:rsidR="00660A63" w:rsidRDefault="00660A63" w:rsidP="00660A63">
      <w:pPr>
        <w:jc w:val="both"/>
      </w:pPr>
      <w:r>
        <w:t xml:space="preserve"> НГИ „Системата ни убива“, в качеството ни на обединени родители на деца/ лица и хора с увреждания, инициирали и участвали активно в разработването на Закона за личната помощ и организирали множество протести за неговото приемане и за реформи в социалната политика.</w:t>
      </w:r>
    </w:p>
    <w:p w:rsidR="00A6618D" w:rsidRPr="00461BA9" w:rsidRDefault="00A6618D" w:rsidP="00461BA9">
      <w:pPr>
        <w:jc w:val="both"/>
        <w:rPr>
          <w:lang w:val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                                                           </w:t>
      </w:r>
      <w:r w:rsidRPr="00A6618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</w:p>
    <w:p w:rsidR="00A6618D" w:rsidRPr="00A6618D" w:rsidRDefault="00A6618D" w:rsidP="00A661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A6618D" w:rsidRDefault="001135ED" w:rsidP="00A661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Гр.София</w:t>
      </w:r>
    </w:p>
    <w:p w:rsidR="001135ED" w:rsidRPr="001135ED" w:rsidRDefault="001135ED" w:rsidP="00A661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24.06.2022г.</w:t>
      </w:r>
    </w:p>
    <w:p w:rsidR="009D6414" w:rsidRDefault="009D6414" w:rsidP="00FE7D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                                      </w:t>
      </w:r>
      <w:r w:rsidR="00E34E87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            </w:t>
      </w:r>
    </w:p>
    <w:p w:rsidR="009D6414" w:rsidRDefault="009D6414" w:rsidP="00FE7D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                                                                  </w:t>
      </w:r>
      <w:r w:rsidR="00E34E87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                                                                                    </w:t>
      </w:r>
      <w:r w:rsidR="004A6C7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4A6C7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   </w:t>
      </w:r>
    </w:p>
    <w:p w:rsidR="00B67EDC" w:rsidRPr="00B67EDC" w:rsidRDefault="00B67EDC" w:rsidP="00FE7D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                                                   </w:t>
      </w:r>
      <w:r w:rsidR="009D641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       </w:t>
      </w:r>
      <w:r w:rsidR="004A6C7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</w:p>
    <w:p w:rsidR="00E34E87" w:rsidRPr="00A6618D" w:rsidRDefault="004A6C70" w:rsidP="00A661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                                             </w:t>
      </w:r>
      <w:r w:rsidR="00A6618D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                 </w:t>
      </w:r>
    </w:p>
    <w:p w:rsidR="00E34E87" w:rsidRDefault="00A6618D" w:rsidP="00E34E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       </w:t>
      </w:r>
      <w:r w:rsidR="00E34E87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                                                 </w:t>
      </w:r>
    </w:p>
    <w:p w:rsidR="00E34E87" w:rsidRPr="00534C1F" w:rsidRDefault="000142C6" w:rsidP="00E34E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18</w:t>
      </w:r>
      <w:r w:rsidR="00E34E87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06.</w:t>
      </w:r>
      <w:r w:rsidR="00E34E87">
        <w:rPr>
          <w:rFonts w:ascii="Times New Roman" w:eastAsia="Times New Roman" w:hAnsi="Times New Roman" w:cs="Times New Roman"/>
          <w:sz w:val="24"/>
          <w:szCs w:val="24"/>
          <w:lang w:val="bg-BG"/>
        </w:rPr>
        <w:t>2022г.</w:t>
      </w:r>
      <w:r w:rsidR="00E34E87" w:rsidRPr="00E34E87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E34E87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                                           Лице за контакт:Вера Иванова,тел. 0888476245</w:t>
      </w:r>
    </w:p>
    <w:p w:rsidR="00E34E87" w:rsidRDefault="00E34E87" w:rsidP="00E34E8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534C1F" w:rsidRPr="00A6618D" w:rsidRDefault="00E34E87" w:rsidP="00A6618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                                                       </w:t>
      </w:r>
    </w:p>
    <w:p w:rsidR="00534C1F" w:rsidRPr="00534C1F" w:rsidRDefault="00D24A4B" w:rsidP="00534C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 </w:t>
      </w:r>
    </w:p>
    <w:p w:rsidR="00880172" w:rsidRPr="00534C1F" w:rsidRDefault="00880172" w:rsidP="009D64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9D6414" w:rsidRPr="00534C1F" w:rsidRDefault="00880172" w:rsidP="009D64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</w:p>
    <w:p w:rsidR="009D6414" w:rsidRPr="009D6414" w:rsidRDefault="009D6414" w:rsidP="009D641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bg-BG"/>
        </w:rPr>
      </w:pPr>
    </w:p>
    <w:p w:rsidR="009D6414" w:rsidRPr="009D6414" w:rsidRDefault="009D6414" w:rsidP="009D641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bg-BG"/>
        </w:rPr>
      </w:pPr>
    </w:p>
    <w:p w:rsidR="009D6414" w:rsidRPr="009D6414" w:rsidRDefault="009D6414" w:rsidP="009D64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9D6414" w:rsidRPr="009D6414" w:rsidRDefault="009D6414" w:rsidP="009D64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9D6414" w:rsidRPr="009D6414" w:rsidRDefault="009D6414" w:rsidP="009D64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9D6414" w:rsidRPr="009D6414" w:rsidRDefault="009D6414" w:rsidP="009D64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bg-BG"/>
        </w:rPr>
      </w:pPr>
    </w:p>
    <w:p w:rsidR="009D6414" w:rsidRPr="009D6414" w:rsidRDefault="009D6414" w:rsidP="009D64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9D6414" w:rsidRPr="009D6414" w:rsidRDefault="009D6414" w:rsidP="009D64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bg-BG"/>
        </w:rPr>
      </w:pPr>
    </w:p>
    <w:p w:rsidR="0073516D" w:rsidRPr="009D6414" w:rsidRDefault="0073516D" w:rsidP="009D641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bg-BG"/>
        </w:rPr>
      </w:pPr>
    </w:p>
    <w:p w:rsidR="0073516D" w:rsidRDefault="0073516D" w:rsidP="00FE7D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73516D" w:rsidRDefault="009D6414" w:rsidP="00FE7D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   08</w:t>
      </w:r>
      <w:r w:rsidR="0073516D">
        <w:rPr>
          <w:rFonts w:ascii="Times New Roman" w:eastAsia="Times New Roman" w:hAnsi="Times New Roman" w:cs="Times New Roman"/>
          <w:sz w:val="24"/>
          <w:szCs w:val="24"/>
          <w:lang w:val="bg-BG"/>
        </w:rPr>
        <w:t>.02.2022г.</w:t>
      </w:r>
    </w:p>
    <w:p w:rsidR="0073516D" w:rsidRPr="00B67EDC" w:rsidRDefault="0073516D" w:rsidP="00FE7D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   Гр.София                                                     </w:t>
      </w:r>
      <w:r w:rsidR="009D641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                    </w:t>
      </w:r>
    </w:p>
    <w:p w:rsidR="0073516D" w:rsidRPr="00FE7DA8" w:rsidRDefault="0073516D" w:rsidP="007351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                                          </w:t>
      </w:r>
      <w:r w:rsidRPr="00FE7DA8">
        <w:rPr>
          <w:rFonts w:ascii="Times New Roman" w:eastAsia="Times New Roman" w:hAnsi="Times New Roman" w:cs="Times New Roman"/>
          <w:sz w:val="24"/>
          <w:szCs w:val="24"/>
          <w:lang w:val="en-US"/>
        </w:rPr>
        <w:t>#СИСТЕМАТАНИУБИВА</w:t>
      </w:r>
    </w:p>
    <w:p w:rsidR="0073516D" w:rsidRPr="0073516D" w:rsidRDefault="0073516D" w:rsidP="007351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FE7DA8" w:rsidRPr="00B67EDC" w:rsidRDefault="00FE7DA8" w:rsidP="00FE7D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FE7DA8" w:rsidRPr="0073516D" w:rsidRDefault="00FE7DA8" w:rsidP="00FE7D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BA365F" w:rsidRDefault="00BA365F" w:rsidP="008D4ADA">
      <w:pPr>
        <w:spacing w:after="0" w:line="276" w:lineRule="auto"/>
        <w:rPr>
          <w:rFonts w:ascii="inherit" w:eastAsia="Times New Roman" w:hAnsi="inherit" w:cs="Arial"/>
          <w:color w:val="444444"/>
          <w:sz w:val="27"/>
          <w:szCs w:val="27"/>
          <w:lang w:val="bg-BG" w:eastAsia="bg-BG"/>
        </w:rPr>
      </w:pPr>
    </w:p>
    <w:p w:rsidR="008D4ADA" w:rsidRPr="008D4ADA" w:rsidRDefault="008D4ADA" w:rsidP="008D4ADA">
      <w:pPr>
        <w:spacing w:after="0" w:line="276" w:lineRule="auto"/>
        <w:rPr>
          <w:rFonts w:ascii="inherit" w:eastAsia="Times New Roman" w:hAnsi="inherit" w:cs="Arial"/>
          <w:color w:val="444444"/>
          <w:sz w:val="27"/>
          <w:szCs w:val="27"/>
          <w:lang w:val="bg-BG" w:eastAsia="bg-BG"/>
        </w:rPr>
      </w:pPr>
    </w:p>
    <w:p w:rsidR="000962F2" w:rsidRDefault="007F08BF"/>
    <w:p w:rsidR="00727747" w:rsidRDefault="00727747"/>
    <w:p w:rsidR="00727747" w:rsidRDefault="00727747">
      <w:bookmarkStart w:id="0" w:name="_GoBack"/>
      <w:bookmarkEnd w:id="0"/>
    </w:p>
    <w:sectPr w:rsidR="00727747" w:rsidSect="00727747">
      <w:headerReference w:type="default" r:id="rId8"/>
      <w:pgSz w:w="11906" w:h="16838"/>
      <w:pgMar w:top="630" w:right="1440" w:bottom="1440" w:left="1440" w:header="54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08BF" w:rsidRDefault="007F08BF" w:rsidP="00727747">
      <w:pPr>
        <w:spacing w:after="0" w:line="240" w:lineRule="auto"/>
      </w:pPr>
      <w:r>
        <w:separator/>
      </w:r>
    </w:p>
  </w:endnote>
  <w:endnote w:type="continuationSeparator" w:id="1">
    <w:p w:rsidR="007F08BF" w:rsidRDefault="007F08BF" w:rsidP="007277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08BF" w:rsidRDefault="007F08BF" w:rsidP="00727747">
      <w:pPr>
        <w:spacing w:after="0" w:line="240" w:lineRule="auto"/>
      </w:pPr>
      <w:r>
        <w:separator/>
      </w:r>
    </w:p>
  </w:footnote>
  <w:footnote w:type="continuationSeparator" w:id="1">
    <w:p w:rsidR="007F08BF" w:rsidRDefault="007F08BF" w:rsidP="007277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7747" w:rsidRPr="00C7724B" w:rsidRDefault="00727747" w:rsidP="00727747">
    <w:pPr>
      <w:pStyle w:val="Header"/>
      <w:spacing w:line="480" w:lineRule="auto"/>
      <w:rPr>
        <w:lang w:val="en-US"/>
      </w:rPr>
    </w:pPr>
    <w:r>
      <w:rPr>
        <w:noProof/>
        <w:lang w:val="en-US"/>
      </w:rPr>
      <w:drawing>
        <wp:inline distT="0" distB="0" distL="0" distR="0">
          <wp:extent cx="942975" cy="981075"/>
          <wp:effectExtent l="0" t="0" r="9525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981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A210F" w:rsidRPr="00727747">
      <w:rPr>
        <w:lang w:val="bg-BG"/>
      </w:rPr>
      <w:t xml:space="preserve"> </w:t>
    </w:r>
    <w:r w:rsidR="00C7724B">
      <w:rPr>
        <w:noProof/>
        <w:lang w:val="en-US"/>
      </w:rPr>
      <w:drawing>
        <wp:inline distT="0" distB="0" distL="0" distR="0">
          <wp:extent cx="4200525" cy="704850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0525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27747" w:rsidRDefault="0072774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56712"/>
    <w:multiLevelType w:val="multilevel"/>
    <w:tmpl w:val="C90ED96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  <w:sz w:val="20"/>
      </w:rPr>
    </w:lvl>
  </w:abstractNum>
  <w:abstractNum w:abstractNumId="1">
    <w:nsid w:val="083045EA"/>
    <w:multiLevelType w:val="hybridMultilevel"/>
    <w:tmpl w:val="B6320998"/>
    <w:lvl w:ilvl="0" w:tplc="0402000F">
      <w:start w:val="1"/>
      <w:numFmt w:val="decimal"/>
      <w:lvlText w:val="%1."/>
      <w:lvlJc w:val="left"/>
      <w:pPr>
        <w:ind w:left="927" w:hanging="360"/>
      </w:p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E4061B4"/>
    <w:multiLevelType w:val="hybridMultilevel"/>
    <w:tmpl w:val="78908EC0"/>
    <w:lvl w:ilvl="0" w:tplc="0402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8D843F6"/>
    <w:multiLevelType w:val="hybridMultilevel"/>
    <w:tmpl w:val="1E3C55B8"/>
    <w:lvl w:ilvl="0" w:tplc="0402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6055445"/>
    <w:multiLevelType w:val="multilevel"/>
    <w:tmpl w:val="5D4CC6C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7505E9D"/>
    <w:multiLevelType w:val="multilevel"/>
    <w:tmpl w:val="0122C39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7EE519B"/>
    <w:multiLevelType w:val="hybridMultilevel"/>
    <w:tmpl w:val="F33AC190"/>
    <w:lvl w:ilvl="0" w:tplc="0402000F">
      <w:start w:val="1"/>
      <w:numFmt w:val="decimal"/>
      <w:lvlText w:val="%1."/>
      <w:lvlJc w:val="left"/>
      <w:pPr>
        <w:ind w:left="791" w:hanging="360"/>
      </w:pPr>
    </w:lvl>
    <w:lvl w:ilvl="1" w:tplc="04020019" w:tentative="1">
      <w:start w:val="1"/>
      <w:numFmt w:val="lowerLetter"/>
      <w:lvlText w:val="%2."/>
      <w:lvlJc w:val="left"/>
      <w:pPr>
        <w:ind w:left="1511" w:hanging="360"/>
      </w:pPr>
    </w:lvl>
    <w:lvl w:ilvl="2" w:tplc="0402001B" w:tentative="1">
      <w:start w:val="1"/>
      <w:numFmt w:val="lowerRoman"/>
      <w:lvlText w:val="%3."/>
      <w:lvlJc w:val="right"/>
      <w:pPr>
        <w:ind w:left="2231" w:hanging="180"/>
      </w:pPr>
    </w:lvl>
    <w:lvl w:ilvl="3" w:tplc="0402000F" w:tentative="1">
      <w:start w:val="1"/>
      <w:numFmt w:val="decimal"/>
      <w:lvlText w:val="%4."/>
      <w:lvlJc w:val="left"/>
      <w:pPr>
        <w:ind w:left="2951" w:hanging="360"/>
      </w:pPr>
    </w:lvl>
    <w:lvl w:ilvl="4" w:tplc="04020019" w:tentative="1">
      <w:start w:val="1"/>
      <w:numFmt w:val="lowerLetter"/>
      <w:lvlText w:val="%5."/>
      <w:lvlJc w:val="left"/>
      <w:pPr>
        <w:ind w:left="3671" w:hanging="360"/>
      </w:pPr>
    </w:lvl>
    <w:lvl w:ilvl="5" w:tplc="0402001B" w:tentative="1">
      <w:start w:val="1"/>
      <w:numFmt w:val="lowerRoman"/>
      <w:lvlText w:val="%6."/>
      <w:lvlJc w:val="right"/>
      <w:pPr>
        <w:ind w:left="4391" w:hanging="180"/>
      </w:pPr>
    </w:lvl>
    <w:lvl w:ilvl="6" w:tplc="0402000F" w:tentative="1">
      <w:start w:val="1"/>
      <w:numFmt w:val="decimal"/>
      <w:lvlText w:val="%7."/>
      <w:lvlJc w:val="left"/>
      <w:pPr>
        <w:ind w:left="5111" w:hanging="360"/>
      </w:pPr>
    </w:lvl>
    <w:lvl w:ilvl="7" w:tplc="04020019" w:tentative="1">
      <w:start w:val="1"/>
      <w:numFmt w:val="lowerLetter"/>
      <w:lvlText w:val="%8."/>
      <w:lvlJc w:val="left"/>
      <w:pPr>
        <w:ind w:left="5831" w:hanging="360"/>
      </w:pPr>
    </w:lvl>
    <w:lvl w:ilvl="8" w:tplc="0402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7">
    <w:nsid w:val="384D32CA"/>
    <w:multiLevelType w:val="multilevel"/>
    <w:tmpl w:val="7C10DC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D38532B"/>
    <w:multiLevelType w:val="multilevel"/>
    <w:tmpl w:val="A93298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7"/>
  </w:num>
  <w:num w:numId="5">
    <w:abstractNumId w:val="1"/>
  </w:num>
  <w:num w:numId="6">
    <w:abstractNumId w:val="6"/>
  </w:num>
  <w:num w:numId="7">
    <w:abstractNumId w:val="8"/>
  </w:num>
  <w:num w:numId="8">
    <w:abstractNumId w:val="2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hyphenationZone w:val="425"/>
  <w:characterSpacingControl w:val="doNotCompress"/>
  <w:hdrShapeDefaults>
    <o:shapedefaults v:ext="edit" spidmax="48130"/>
  </w:hdrShapeDefaults>
  <w:footnotePr>
    <w:footnote w:id="0"/>
    <w:footnote w:id="1"/>
  </w:footnotePr>
  <w:endnotePr>
    <w:endnote w:id="0"/>
    <w:endnote w:id="1"/>
  </w:endnotePr>
  <w:compat/>
  <w:rsids>
    <w:rsidRoot w:val="00727747"/>
    <w:rsid w:val="000142C6"/>
    <w:rsid w:val="0004280A"/>
    <w:rsid w:val="00082576"/>
    <w:rsid w:val="000F6EF5"/>
    <w:rsid w:val="001135ED"/>
    <w:rsid w:val="00171BB9"/>
    <w:rsid w:val="00190131"/>
    <w:rsid w:val="001937EF"/>
    <w:rsid w:val="001B40A0"/>
    <w:rsid w:val="00203C79"/>
    <w:rsid w:val="002703EA"/>
    <w:rsid w:val="00276B06"/>
    <w:rsid w:val="00295AF4"/>
    <w:rsid w:val="002F4C32"/>
    <w:rsid w:val="003230AC"/>
    <w:rsid w:val="00345A6B"/>
    <w:rsid w:val="003570B9"/>
    <w:rsid w:val="003F57D9"/>
    <w:rsid w:val="00412542"/>
    <w:rsid w:val="00461BA9"/>
    <w:rsid w:val="00473676"/>
    <w:rsid w:val="004A6C70"/>
    <w:rsid w:val="00534C1F"/>
    <w:rsid w:val="005606DF"/>
    <w:rsid w:val="00566B6D"/>
    <w:rsid w:val="00593452"/>
    <w:rsid w:val="005A16B2"/>
    <w:rsid w:val="005F2D91"/>
    <w:rsid w:val="00646F3F"/>
    <w:rsid w:val="00660A63"/>
    <w:rsid w:val="006C2992"/>
    <w:rsid w:val="007154D9"/>
    <w:rsid w:val="00727747"/>
    <w:rsid w:val="0073516D"/>
    <w:rsid w:val="007530FD"/>
    <w:rsid w:val="00794927"/>
    <w:rsid w:val="007A1A0D"/>
    <w:rsid w:val="007A23D3"/>
    <w:rsid w:val="007B0131"/>
    <w:rsid w:val="007F08BF"/>
    <w:rsid w:val="007F34E4"/>
    <w:rsid w:val="008712A2"/>
    <w:rsid w:val="00880172"/>
    <w:rsid w:val="00882576"/>
    <w:rsid w:val="008D4ADA"/>
    <w:rsid w:val="00950F4D"/>
    <w:rsid w:val="00951A8E"/>
    <w:rsid w:val="009778B2"/>
    <w:rsid w:val="009D6414"/>
    <w:rsid w:val="009F5044"/>
    <w:rsid w:val="00A6618D"/>
    <w:rsid w:val="00AC3CB5"/>
    <w:rsid w:val="00AD5358"/>
    <w:rsid w:val="00B01E03"/>
    <w:rsid w:val="00B12B83"/>
    <w:rsid w:val="00B474BF"/>
    <w:rsid w:val="00B67EDC"/>
    <w:rsid w:val="00BA365F"/>
    <w:rsid w:val="00BC6044"/>
    <w:rsid w:val="00C40690"/>
    <w:rsid w:val="00C7724B"/>
    <w:rsid w:val="00CF4B17"/>
    <w:rsid w:val="00D01B63"/>
    <w:rsid w:val="00D0725E"/>
    <w:rsid w:val="00D24A4B"/>
    <w:rsid w:val="00D624AA"/>
    <w:rsid w:val="00DE5F17"/>
    <w:rsid w:val="00E34E87"/>
    <w:rsid w:val="00E717BC"/>
    <w:rsid w:val="00E93E10"/>
    <w:rsid w:val="00EA210F"/>
    <w:rsid w:val="00F14EE4"/>
    <w:rsid w:val="00F96D4F"/>
    <w:rsid w:val="00FE7D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6D4F"/>
  </w:style>
  <w:style w:type="paragraph" w:styleId="Heading2">
    <w:name w:val="heading 2"/>
    <w:basedOn w:val="Normal"/>
    <w:link w:val="Heading2Char"/>
    <w:uiPriority w:val="9"/>
    <w:qFormat/>
    <w:rsid w:val="009D641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en-US"/>
    </w:rPr>
  </w:style>
  <w:style w:type="paragraph" w:styleId="Heading3">
    <w:name w:val="heading 3"/>
    <w:basedOn w:val="Normal"/>
    <w:link w:val="Heading3Char"/>
    <w:uiPriority w:val="9"/>
    <w:qFormat/>
    <w:rsid w:val="009D64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277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7747"/>
  </w:style>
  <w:style w:type="paragraph" w:styleId="Footer">
    <w:name w:val="footer"/>
    <w:basedOn w:val="Normal"/>
    <w:link w:val="FooterChar"/>
    <w:uiPriority w:val="99"/>
    <w:unhideWhenUsed/>
    <w:rsid w:val="007277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7747"/>
  </w:style>
  <w:style w:type="paragraph" w:styleId="BalloonText">
    <w:name w:val="Balloon Text"/>
    <w:basedOn w:val="Normal"/>
    <w:link w:val="BalloonTextChar"/>
    <w:uiPriority w:val="99"/>
    <w:semiHidden/>
    <w:unhideWhenUsed/>
    <w:rsid w:val="009F50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04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A365F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9D6414"/>
    <w:rPr>
      <w:rFonts w:ascii="Times New Roman" w:eastAsia="Times New Roman" w:hAnsi="Times New Roman" w:cs="Times New Roman"/>
      <w:b/>
      <w:bCs/>
      <w:sz w:val="36"/>
      <w:szCs w:val="3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9D6414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customStyle="1" w:styleId="spvqvc9t">
    <w:name w:val="spvqvc9t"/>
    <w:basedOn w:val="DefaultParagraphFont"/>
    <w:rsid w:val="009D6414"/>
  </w:style>
  <w:style w:type="paragraph" w:customStyle="1" w:styleId="kvgmc6g5">
    <w:name w:val="kvgmc6g5"/>
    <w:basedOn w:val="Normal"/>
    <w:rsid w:val="009D64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882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83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349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602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69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207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2265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9880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890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544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069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838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747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08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8927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6901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50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233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26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632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1693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4960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0691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69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26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757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567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152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01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674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712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447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1095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28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611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89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13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0440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84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843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062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567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33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747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133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648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500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6856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36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107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214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61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7941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312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963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14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060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20222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999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5001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2118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71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989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537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6137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1896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82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874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136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9069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6013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48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700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376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893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446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854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439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245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248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6696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0765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053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7455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64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852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97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62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5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3112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887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2188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9108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3497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5697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18328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80343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61399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1639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70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245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890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931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8216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149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838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8257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8019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9597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89045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36281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0349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80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12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97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501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4460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61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9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674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0356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966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444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6363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62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81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06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8731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5762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133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811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745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3208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0711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182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436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906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881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9944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4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2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899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968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4442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148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949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364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6476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941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083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004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3134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665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74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146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351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1501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9709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3569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8128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94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296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434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607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2612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8298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4866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3034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009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490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728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536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6059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142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916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44117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94486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758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2477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933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4302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20615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0693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1326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3136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58926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80232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190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6166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5767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23486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02388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1133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4957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49191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0613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98020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3915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807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315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97277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9266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7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12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11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74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476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1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88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080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307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559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269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7880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9282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00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81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883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483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454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9584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9299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813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559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471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590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520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4301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9102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71000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23810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37584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88531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4413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769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860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414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3977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6557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295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4802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2971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86929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50739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2900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366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015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842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8169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794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1321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899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63596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05651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4530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8659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29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3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823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9108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5113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6634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5821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61068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44230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9497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844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05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478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755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1469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354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9689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00234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9734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33650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21810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2015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833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455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98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62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0670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811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6711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89917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700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90952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0306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805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73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07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3829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9910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7399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34493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26652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16560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51992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1280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8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93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24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107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692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71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27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50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995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842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1638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846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4960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80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04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636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5918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555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8967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6366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64519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0313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51057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9399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18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05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235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0931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77129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627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3992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3913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57913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11467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01349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30288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8458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2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66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984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613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79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64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264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607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711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5497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0212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6148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5180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925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9608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9089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0618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0000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2743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2647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9461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6294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6446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3629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780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452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27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211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426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32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60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148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30601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824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20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783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145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439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649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517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18854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2460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05379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83126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8634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86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425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289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740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157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7145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3113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75226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2283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63843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5074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70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141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992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985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080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7702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60799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29736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51379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89924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2910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3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36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460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8692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8229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7587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7808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78096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20680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51503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6756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45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061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189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056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125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5584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4376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2459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49450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62876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2372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4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256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39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910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750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9836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1550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6891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13093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47354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2370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44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983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743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314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607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15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74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2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660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3340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069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2882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11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24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885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431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A36604-36DC-4F26-B000-7BB7322B5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1045</TotalTime>
  <Pages>3</Pages>
  <Words>759</Words>
  <Characters>4332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ДИМА</cp:lastModifiedBy>
  <cp:revision>28</cp:revision>
  <dcterms:created xsi:type="dcterms:W3CDTF">2021-11-26T01:59:00Z</dcterms:created>
  <dcterms:modified xsi:type="dcterms:W3CDTF">2022-06-23T23:41:00Z</dcterms:modified>
</cp:coreProperties>
</file>